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6CA4" w14:textId="7BC19459" w:rsidR="002977E4" w:rsidRPr="005935F6" w:rsidRDefault="002977E4" w:rsidP="002977E4">
      <w:pPr>
        <w:spacing w:line="240" w:lineRule="auto"/>
        <w:jc w:val="right"/>
        <w:rPr>
          <w:rFonts w:cs="Arial"/>
          <w:shd w:val="clear" w:color="auto" w:fill="FFFFFF"/>
          <w:lang w:val="sv-SE"/>
        </w:rPr>
      </w:pPr>
      <w:r w:rsidRPr="005935F6">
        <w:rPr>
          <w:rFonts w:cs="Arial"/>
          <w:shd w:val="clear" w:color="auto" w:fill="FFFFFF"/>
          <w:lang w:val="sv-SE"/>
        </w:rPr>
        <w:t>1</w:t>
      </w:r>
      <w:r w:rsidR="0012100F">
        <w:rPr>
          <w:rFonts w:cs="Arial"/>
          <w:shd w:val="clear" w:color="auto" w:fill="FFFFFF"/>
          <w:lang w:val="sv-SE"/>
        </w:rPr>
        <w:t>4</w:t>
      </w:r>
      <w:r w:rsidRPr="005935F6">
        <w:rPr>
          <w:rFonts w:cs="Arial"/>
          <w:shd w:val="clear" w:color="auto" w:fill="FFFFFF"/>
          <w:lang w:val="sv-SE"/>
        </w:rPr>
        <w:t>.4.2023</w:t>
      </w:r>
    </w:p>
    <w:p w14:paraId="6881C35A" w14:textId="77777777" w:rsidR="002977E4" w:rsidRPr="005935F6" w:rsidRDefault="002977E4" w:rsidP="00392246">
      <w:pPr>
        <w:rPr>
          <w:b/>
          <w:bCs/>
          <w:sz w:val="22"/>
          <w:szCs w:val="28"/>
          <w:lang w:val="sv-SE"/>
        </w:rPr>
      </w:pPr>
    </w:p>
    <w:p w14:paraId="2A5A1462" w14:textId="77777777" w:rsidR="00594501" w:rsidRDefault="00594501" w:rsidP="00392246">
      <w:pPr>
        <w:rPr>
          <w:b/>
          <w:bCs/>
          <w:sz w:val="22"/>
          <w:szCs w:val="28"/>
          <w:lang w:val="sv-SE"/>
        </w:rPr>
      </w:pPr>
    </w:p>
    <w:p w14:paraId="2198593C" w14:textId="001B1750" w:rsidR="00392246" w:rsidRPr="00974400" w:rsidRDefault="00506931" w:rsidP="00392246">
      <w:pPr>
        <w:rPr>
          <w:b/>
          <w:bCs/>
          <w:sz w:val="22"/>
          <w:szCs w:val="28"/>
          <w:lang w:val="sv-SE"/>
        </w:rPr>
      </w:pPr>
      <w:r w:rsidRPr="00974400">
        <w:rPr>
          <w:b/>
          <w:bCs/>
          <w:sz w:val="22"/>
          <w:szCs w:val="28"/>
          <w:lang w:val="sv-SE"/>
        </w:rPr>
        <w:t xml:space="preserve">Ställningstagande av </w:t>
      </w:r>
      <w:r w:rsidR="00974400" w:rsidRPr="00974400">
        <w:rPr>
          <w:b/>
          <w:bCs/>
          <w:sz w:val="22"/>
          <w:szCs w:val="28"/>
          <w:lang w:val="sv-SE"/>
        </w:rPr>
        <w:t xml:space="preserve">Österbottens och </w:t>
      </w:r>
      <w:r w:rsidR="00974400">
        <w:rPr>
          <w:b/>
          <w:bCs/>
          <w:sz w:val="22"/>
          <w:szCs w:val="28"/>
          <w:lang w:val="sv-SE"/>
        </w:rPr>
        <w:t>Västra Nylands handelskamrar</w:t>
      </w:r>
      <w:r w:rsidR="00392246" w:rsidRPr="00974400">
        <w:rPr>
          <w:b/>
          <w:bCs/>
          <w:sz w:val="22"/>
          <w:szCs w:val="28"/>
          <w:lang w:val="sv-SE"/>
        </w:rPr>
        <w:t>:</w:t>
      </w:r>
    </w:p>
    <w:p w14:paraId="6CA42823" w14:textId="25F05AF2" w:rsidR="00392246" w:rsidRPr="000B3775" w:rsidRDefault="00392246" w:rsidP="00392246">
      <w:pPr>
        <w:rPr>
          <w:b/>
          <w:bCs/>
          <w:sz w:val="28"/>
          <w:szCs w:val="36"/>
          <w:lang w:val="sv-SE"/>
        </w:rPr>
      </w:pPr>
      <w:r w:rsidRPr="000B3775">
        <w:rPr>
          <w:b/>
          <w:bCs/>
          <w:sz w:val="28"/>
          <w:szCs w:val="36"/>
          <w:lang w:val="sv-SE"/>
        </w:rPr>
        <w:t xml:space="preserve">KONKURRENS INOM SJÖFARTEN SKA </w:t>
      </w:r>
      <w:r w:rsidR="00433083">
        <w:rPr>
          <w:b/>
          <w:bCs/>
          <w:sz w:val="28"/>
          <w:szCs w:val="36"/>
          <w:lang w:val="sv-SE"/>
        </w:rPr>
        <w:t>INTE SNEDVRIDAS NATIONELLT</w:t>
      </w:r>
    </w:p>
    <w:p w14:paraId="70A4C2A5" w14:textId="77777777" w:rsidR="00392246" w:rsidRPr="0090241E" w:rsidRDefault="00392246" w:rsidP="00392246">
      <w:pPr>
        <w:rPr>
          <w:sz w:val="22"/>
          <w:szCs w:val="28"/>
          <w:lang w:val="sv-SE"/>
        </w:rPr>
      </w:pPr>
    </w:p>
    <w:p w14:paraId="7BCC1E90" w14:textId="0BA7F156" w:rsidR="00392246" w:rsidRPr="0090241E" w:rsidRDefault="00392246" w:rsidP="00392246">
      <w:pPr>
        <w:rPr>
          <w:sz w:val="22"/>
          <w:szCs w:val="28"/>
          <w:lang w:val="sv-SE"/>
        </w:rPr>
      </w:pPr>
      <w:r w:rsidRPr="0090241E">
        <w:rPr>
          <w:sz w:val="22"/>
          <w:szCs w:val="28"/>
          <w:lang w:val="sv-SE"/>
        </w:rPr>
        <w:t>I december 2022 nådde Europeiska unionens medlemsländer, parlament</w:t>
      </w:r>
      <w:r w:rsidR="005935F6">
        <w:rPr>
          <w:sz w:val="22"/>
          <w:szCs w:val="28"/>
          <w:lang w:val="sv-SE"/>
        </w:rPr>
        <w:t>en</w:t>
      </w:r>
      <w:r w:rsidRPr="0090241E">
        <w:rPr>
          <w:sz w:val="22"/>
          <w:szCs w:val="28"/>
          <w:lang w:val="sv-SE"/>
        </w:rPr>
        <w:t xml:space="preserve"> och kommission</w:t>
      </w:r>
      <w:r w:rsidR="005935F6">
        <w:rPr>
          <w:sz w:val="22"/>
          <w:szCs w:val="28"/>
          <w:lang w:val="sv-SE"/>
        </w:rPr>
        <w:t>en</w:t>
      </w:r>
      <w:r w:rsidRPr="0090241E">
        <w:rPr>
          <w:sz w:val="22"/>
          <w:szCs w:val="28"/>
          <w:lang w:val="sv-SE"/>
        </w:rPr>
        <w:t xml:space="preserve"> en preliminär överenskommelse om reformen </w:t>
      </w:r>
      <w:r w:rsidR="005935F6">
        <w:rPr>
          <w:sz w:val="22"/>
          <w:szCs w:val="28"/>
          <w:lang w:val="sv-SE"/>
        </w:rPr>
        <w:t xml:space="preserve">för </w:t>
      </w:r>
      <w:r w:rsidRPr="0090241E">
        <w:rPr>
          <w:sz w:val="22"/>
          <w:szCs w:val="28"/>
          <w:lang w:val="sv-SE"/>
        </w:rPr>
        <w:t>EU:s system för utsläpps</w:t>
      </w:r>
      <w:r w:rsidR="00DC6445">
        <w:rPr>
          <w:sz w:val="22"/>
          <w:szCs w:val="28"/>
          <w:lang w:val="sv-SE"/>
        </w:rPr>
        <w:t>handel</w:t>
      </w:r>
      <w:r w:rsidRPr="0090241E">
        <w:rPr>
          <w:sz w:val="22"/>
          <w:szCs w:val="28"/>
          <w:lang w:val="sv-SE"/>
        </w:rPr>
        <w:t>. Under perioden 2024–2026 kommer sjöfartens utsläpp gradvis att införlivas i systemet för att bidra till uppnåendet av klimatmålen. Medlemsstaterna ska använda auktionsintäkterna från utsläppshandeln för den gröna omställningen.</w:t>
      </w:r>
    </w:p>
    <w:p w14:paraId="60BD666F" w14:textId="77777777" w:rsidR="00392246" w:rsidRPr="0090241E" w:rsidRDefault="00392246" w:rsidP="00392246">
      <w:pPr>
        <w:rPr>
          <w:sz w:val="22"/>
          <w:szCs w:val="28"/>
          <w:lang w:val="sv-SE"/>
        </w:rPr>
      </w:pPr>
    </w:p>
    <w:p w14:paraId="5D0F8E5C" w14:textId="6616F973" w:rsidR="00392246" w:rsidRPr="0090241E" w:rsidRDefault="000A2984" w:rsidP="00392246">
      <w:pPr>
        <w:rPr>
          <w:sz w:val="22"/>
          <w:szCs w:val="28"/>
          <w:lang w:val="sv-SE"/>
        </w:rPr>
      </w:pPr>
      <w:r>
        <w:rPr>
          <w:sz w:val="22"/>
          <w:szCs w:val="28"/>
          <w:lang w:val="sv-SE"/>
        </w:rPr>
        <w:t>D</w:t>
      </w:r>
      <w:r w:rsidR="00392246" w:rsidRPr="0090241E">
        <w:rPr>
          <w:sz w:val="22"/>
          <w:szCs w:val="28"/>
          <w:lang w:val="sv-SE"/>
        </w:rPr>
        <w:t>irektiv</w:t>
      </w:r>
      <w:r>
        <w:rPr>
          <w:sz w:val="22"/>
          <w:szCs w:val="28"/>
          <w:lang w:val="sv-SE"/>
        </w:rPr>
        <w:t>förslaget</w:t>
      </w:r>
      <w:r w:rsidR="00392246" w:rsidRPr="0090241E">
        <w:rPr>
          <w:sz w:val="22"/>
          <w:szCs w:val="28"/>
          <w:lang w:val="sv-SE"/>
        </w:rPr>
        <w:t xml:space="preserve"> innehåller en så kallad ö-</w:t>
      </w:r>
      <w:r w:rsidR="00DE4018">
        <w:rPr>
          <w:sz w:val="22"/>
          <w:szCs w:val="28"/>
          <w:lang w:val="sv-SE"/>
        </w:rPr>
        <w:t>undantag</w:t>
      </w:r>
      <w:r w:rsidR="00392246" w:rsidRPr="0090241E">
        <w:rPr>
          <w:sz w:val="22"/>
          <w:szCs w:val="28"/>
          <w:lang w:val="sv-SE"/>
        </w:rPr>
        <w:t xml:space="preserve"> som skulle befria sjöfarten som </w:t>
      </w:r>
      <w:r w:rsidR="0076335C">
        <w:rPr>
          <w:sz w:val="22"/>
          <w:szCs w:val="28"/>
          <w:lang w:val="sv-SE"/>
        </w:rPr>
        <w:t xml:space="preserve">trafikerar via </w:t>
      </w:r>
      <w:r w:rsidR="00392246" w:rsidRPr="0090241E">
        <w:rPr>
          <w:sz w:val="22"/>
          <w:szCs w:val="28"/>
          <w:lang w:val="sv-SE"/>
        </w:rPr>
        <w:t>öar med mindre än 200 000 invånare från utsläppshandelssystemet. Ö-</w:t>
      </w:r>
      <w:r w:rsidR="00D94A21">
        <w:rPr>
          <w:sz w:val="22"/>
          <w:szCs w:val="28"/>
          <w:lang w:val="sv-SE"/>
        </w:rPr>
        <w:t>undantaget</w:t>
      </w:r>
      <w:r w:rsidR="00D94A21" w:rsidRPr="0090241E">
        <w:rPr>
          <w:sz w:val="22"/>
          <w:szCs w:val="28"/>
          <w:lang w:val="sv-SE"/>
        </w:rPr>
        <w:t xml:space="preserve"> </w:t>
      </w:r>
      <w:r w:rsidR="00392246" w:rsidRPr="0090241E">
        <w:rPr>
          <w:sz w:val="22"/>
          <w:szCs w:val="28"/>
          <w:lang w:val="sv-SE"/>
        </w:rPr>
        <w:t>skulle vara giltig fram till slutet av 2030. Medlemsländerna får själva besluta om införandet av ö-</w:t>
      </w:r>
      <w:r w:rsidR="00DD5491">
        <w:rPr>
          <w:sz w:val="22"/>
          <w:szCs w:val="28"/>
          <w:lang w:val="sv-SE"/>
        </w:rPr>
        <w:t>undantaget</w:t>
      </w:r>
      <w:r w:rsidR="00392246" w:rsidRPr="0090241E">
        <w:rPr>
          <w:sz w:val="22"/>
          <w:szCs w:val="28"/>
          <w:lang w:val="sv-SE"/>
        </w:rPr>
        <w:t>.</w:t>
      </w:r>
    </w:p>
    <w:p w14:paraId="38D537B0" w14:textId="77777777" w:rsidR="00392246" w:rsidRPr="0090241E" w:rsidRDefault="00392246" w:rsidP="00392246">
      <w:pPr>
        <w:rPr>
          <w:sz w:val="22"/>
          <w:szCs w:val="28"/>
          <w:lang w:val="sv-SE"/>
        </w:rPr>
      </w:pPr>
    </w:p>
    <w:p w14:paraId="66C633BA" w14:textId="487166A7" w:rsidR="00392246" w:rsidRPr="0090241E" w:rsidRDefault="00392246" w:rsidP="00392246">
      <w:pPr>
        <w:rPr>
          <w:sz w:val="22"/>
          <w:szCs w:val="28"/>
          <w:lang w:val="sv-SE"/>
        </w:rPr>
      </w:pPr>
      <w:r w:rsidRPr="0090241E">
        <w:rPr>
          <w:sz w:val="22"/>
          <w:szCs w:val="28"/>
          <w:lang w:val="sv-SE"/>
        </w:rPr>
        <w:t>I Finland skulle ö-</w:t>
      </w:r>
      <w:r w:rsidR="00B54B2F">
        <w:rPr>
          <w:sz w:val="22"/>
          <w:szCs w:val="28"/>
          <w:lang w:val="sv-SE"/>
        </w:rPr>
        <w:t>undantaget</w:t>
      </w:r>
      <w:r w:rsidRPr="0090241E">
        <w:rPr>
          <w:sz w:val="22"/>
          <w:szCs w:val="28"/>
          <w:lang w:val="sv-SE"/>
        </w:rPr>
        <w:t xml:space="preserve"> endast tillämpas på sjö</w:t>
      </w:r>
      <w:r w:rsidR="00ED3B8C">
        <w:rPr>
          <w:sz w:val="22"/>
          <w:szCs w:val="28"/>
          <w:lang w:val="sv-SE"/>
        </w:rPr>
        <w:t>trafik</w:t>
      </w:r>
      <w:r w:rsidR="002E27AA">
        <w:rPr>
          <w:sz w:val="22"/>
          <w:szCs w:val="28"/>
          <w:lang w:val="sv-SE"/>
        </w:rPr>
        <w:t>en</w:t>
      </w:r>
      <w:r w:rsidR="00ED3B8C">
        <w:rPr>
          <w:sz w:val="22"/>
          <w:szCs w:val="28"/>
          <w:lang w:val="sv-SE"/>
        </w:rPr>
        <w:t xml:space="preserve"> </w:t>
      </w:r>
      <w:r w:rsidR="00DD5491">
        <w:rPr>
          <w:sz w:val="22"/>
          <w:szCs w:val="28"/>
          <w:lang w:val="sv-SE"/>
        </w:rPr>
        <w:t xml:space="preserve">via </w:t>
      </w:r>
      <w:r w:rsidRPr="0090241E">
        <w:rPr>
          <w:sz w:val="22"/>
          <w:szCs w:val="28"/>
          <w:lang w:val="sv-SE"/>
        </w:rPr>
        <w:t>Åland</w:t>
      </w:r>
      <w:r w:rsidR="00391CF4">
        <w:rPr>
          <w:sz w:val="22"/>
          <w:szCs w:val="28"/>
          <w:lang w:val="sv-SE"/>
        </w:rPr>
        <w:t xml:space="preserve"> till Sverige</w:t>
      </w:r>
      <w:r w:rsidRPr="0090241E">
        <w:rPr>
          <w:sz w:val="22"/>
          <w:szCs w:val="28"/>
          <w:lang w:val="sv-SE"/>
        </w:rPr>
        <w:t xml:space="preserve">. Sjöfarten på Finlands andra havsområden och särskilt i Kvarken skulle inte omfattas av </w:t>
      </w:r>
      <w:r w:rsidR="00ED3B8C">
        <w:rPr>
          <w:sz w:val="22"/>
          <w:szCs w:val="28"/>
          <w:lang w:val="sv-SE"/>
        </w:rPr>
        <w:t>undantaget</w:t>
      </w:r>
      <w:r w:rsidRPr="0090241E">
        <w:rPr>
          <w:sz w:val="22"/>
          <w:szCs w:val="28"/>
          <w:lang w:val="sv-SE"/>
        </w:rPr>
        <w:t>.</w:t>
      </w:r>
    </w:p>
    <w:p w14:paraId="5CBB49C6" w14:textId="77777777" w:rsidR="00392246" w:rsidRPr="0090241E" w:rsidRDefault="00392246" w:rsidP="00392246">
      <w:pPr>
        <w:rPr>
          <w:sz w:val="22"/>
          <w:szCs w:val="28"/>
          <w:lang w:val="sv-SE"/>
        </w:rPr>
      </w:pPr>
    </w:p>
    <w:p w14:paraId="180A1DA7" w14:textId="63B393CB" w:rsidR="00392246" w:rsidRPr="0090241E" w:rsidRDefault="00392246" w:rsidP="00392246">
      <w:pPr>
        <w:rPr>
          <w:sz w:val="22"/>
          <w:szCs w:val="28"/>
          <w:lang w:val="sv-SE"/>
        </w:rPr>
      </w:pPr>
      <w:r w:rsidRPr="0090241E">
        <w:rPr>
          <w:sz w:val="22"/>
          <w:szCs w:val="28"/>
          <w:lang w:val="sv-SE"/>
        </w:rPr>
        <w:t>Nationellt införande av ö-</w:t>
      </w:r>
      <w:r w:rsidR="00ED3B8C">
        <w:rPr>
          <w:sz w:val="22"/>
          <w:szCs w:val="28"/>
          <w:lang w:val="sv-SE"/>
        </w:rPr>
        <w:t>undantaget</w:t>
      </w:r>
      <w:r w:rsidR="00ED3B8C" w:rsidRPr="0090241E">
        <w:rPr>
          <w:sz w:val="22"/>
          <w:szCs w:val="28"/>
          <w:lang w:val="sv-SE"/>
        </w:rPr>
        <w:t xml:space="preserve"> </w:t>
      </w:r>
      <w:r w:rsidRPr="0090241E">
        <w:rPr>
          <w:sz w:val="22"/>
          <w:szCs w:val="28"/>
          <w:lang w:val="sv-SE"/>
        </w:rPr>
        <w:t xml:space="preserve">skulle ställa andra sjöförbindelser i Finland i en ogynnsam konkurrenssituation jämfört med sjöfarten </w:t>
      </w:r>
      <w:r w:rsidR="005A4637">
        <w:rPr>
          <w:sz w:val="22"/>
          <w:szCs w:val="28"/>
          <w:lang w:val="sv-SE"/>
        </w:rPr>
        <w:t xml:space="preserve">via </w:t>
      </w:r>
      <w:r w:rsidRPr="0090241E">
        <w:rPr>
          <w:sz w:val="22"/>
          <w:szCs w:val="28"/>
          <w:lang w:val="sv-SE"/>
        </w:rPr>
        <w:t xml:space="preserve">Åland. För det exportdrivna näringslivet i Österbotten – och mer allmänt för </w:t>
      </w:r>
      <w:r w:rsidR="001D12CE">
        <w:rPr>
          <w:sz w:val="22"/>
          <w:szCs w:val="28"/>
          <w:lang w:val="sv-SE"/>
        </w:rPr>
        <w:t xml:space="preserve">hela </w:t>
      </w:r>
      <w:r w:rsidRPr="0090241E">
        <w:rPr>
          <w:sz w:val="22"/>
          <w:szCs w:val="28"/>
          <w:lang w:val="sv-SE"/>
        </w:rPr>
        <w:t>inlandet – skulle ö-</w:t>
      </w:r>
      <w:r w:rsidR="001D12CE">
        <w:rPr>
          <w:sz w:val="22"/>
          <w:szCs w:val="28"/>
          <w:lang w:val="sv-SE"/>
        </w:rPr>
        <w:t>undantaget</w:t>
      </w:r>
      <w:r w:rsidR="001D12CE" w:rsidRPr="0090241E">
        <w:rPr>
          <w:sz w:val="22"/>
          <w:szCs w:val="28"/>
          <w:lang w:val="sv-SE"/>
        </w:rPr>
        <w:t xml:space="preserve"> </w:t>
      </w:r>
      <w:r w:rsidRPr="0090241E">
        <w:rPr>
          <w:sz w:val="22"/>
          <w:szCs w:val="28"/>
          <w:lang w:val="sv-SE"/>
        </w:rPr>
        <w:t>innebära högre fraktkostnader på rutte</w:t>
      </w:r>
      <w:r w:rsidR="00ED239A">
        <w:rPr>
          <w:sz w:val="22"/>
          <w:szCs w:val="28"/>
          <w:lang w:val="sv-SE"/>
        </w:rPr>
        <w:t>n</w:t>
      </w:r>
      <w:r w:rsidRPr="0090241E">
        <w:rPr>
          <w:sz w:val="22"/>
          <w:szCs w:val="28"/>
          <w:lang w:val="sv-SE"/>
        </w:rPr>
        <w:t xml:space="preserve"> mellan Vasa och Umeå. </w:t>
      </w:r>
      <w:r w:rsidR="0033535F" w:rsidRPr="0033535F">
        <w:rPr>
          <w:sz w:val="22"/>
          <w:szCs w:val="28"/>
          <w:lang w:val="sv-SE"/>
        </w:rPr>
        <w:t xml:space="preserve">Även </w:t>
      </w:r>
      <w:r w:rsidR="00C1547B">
        <w:rPr>
          <w:sz w:val="22"/>
          <w:szCs w:val="28"/>
          <w:lang w:val="sv-SE"/>
        </w:rPr>
        <w:t xml:space="preserve">den i fjol öppnade rutten </w:t>
      </w:r>
      <w:r w:rsidR="0033535F" w:rsidRPr="0033535F">
        <w:rPr>
          <w:sz w:val="22"/>
          <w:szCs w:val="28"/>
          <w:lang w:val="sv-SE"/>
        </w:rPr>
        <w:t>mellan Hangö och Nynäshamn</w:t>
      </w:r>
      <w:r w:rsidR="000C3FFE">
        <w:rPr>
          <w:sz w:val="22"/>
          <w:szCs w:val="28"/>
          <w:lang w:val="sv-SE"/>
        </w:rPr>
        <w:t xml:space="preserve">, </w:t>
      </w:r>
      <w:r w:rsidR="0033535F" w:rsidRPr="0033535F">
        <w:rPr>
          <w:sz w:val="22"/>
          <w:szCs w:val="28"/>
          <w:lang w:val="sv-SE"/>
        </w:rPr>
        <w:t xml:space="preserve">som inte </w:t>
      </w:r>
      <w:r w:rsidR="00C1547B">
        <w:rPr>
          <w:sz w:val="22"/>
          <w:szCs w:val="28"/>
          <w:lang w:val="sv-SE"/>
        </w:rPr>
        <w:t xml:space="preserve">heller </w:t>
      </w:r>
      <w:r w:rsidR="00137EA1">
        <w:rPr>
          <w:sz w:val="22"/>
          <w:szCs w:val="28"/>
          <w:lang w:val="sv-SE"/>
        </w:rPr>
        <w:t xml:space="preserve">trafikerar via </w:t>
      </w:r>
      <w:r w:rsidR="0033535F" w:rsidRPr="0033535F">
        <w:rPr>
          <w:sz w:val="22"/>
          <w:szCs w:val="28"/>
          <w:lang w:val="sv-SE"/>
        </w:rPr>
        <w:t>Åland, skulle hamna i en mycket ogynnsam konkurrenssituation.</w:t>
      </w:r>
      <w:r w:rsidR="0033535F">
        <w:rPr>
          <w:sz w:val="22"/>
          <w:szCs w:val="28"/>
          <w:lang w:val="sv-SE"/>
        </w:rPr>
        <w:t xml:space="preserve"> </w:t>
      </w:r>
      <w:r w:rsidRPr="0090241E">
        <w:rPr>
          <w:sz w:val="22"/>
          <w:szCs w:val="28"/>
          <w:lang w:val="sv-SE"/>
        </w:rPr>
        <w:t>För rederierna och näringslivet skulle snedvridningen av konkurrensen och kostnadsökning</w:t>
      </w:r>
      <w:r w:rsidR="0075076E">
        <w:rPr>
          <w:sz w:val="22"/>
          <w:szCs w:val="28"/>
          <w:lang w:val="sv-SE"/>
        </w:rPr>
        <w:t>en</w:t>
      </w:r>
      <w:r w:rsidRPr="0090241E">
        <w:rPr>
          <w:sz w:val="22"/>
          <w:szCs w:val="28"/>
          <w:lang w:val="sv-SE"/>
        </w:rPr>
        <w:t xml:space="preserve"> innebära betydande ekonomiska förluster och en betydande minskning av sjöfarten</w:t>
      </w:r>
      <w:r w:rsidR="008B1702">
        <w:rPr>
          <w:sz w:val="22"/>
          <w:szCs w:val="28"/>
          <w:lang w:val="sv-SE"/>
        </w:rPr>
        <w:t>, s</w:t>
      </w:r>
      <w:r w:rsidRPr="0090241E">
        <w:rPr>
          <w:sz w:val="22"/>
          <w:szCs w:val="28"/>
          <w:lang w:val="sv-SE"/>
        </w:rPr>
        <w:t>ärskilt frakttrafiken som skulle söka sig till andra rutter på grund av kostnadsskäl.</w:t>
      </w:r>
    </w:p>
    <w:p w14:paraId="572058A6" w14:textId="77777777" w:rsidR="00392246" w:rsidRPr="0090241E" w:rsidRDefault="00392246" w:rsidP="00392246">
      <w:pPr>
        <w:rPr>
          <w:sz w:val="22"/>
          <w:szCs w:val="28"/>
          <w:lang w:val="sv-SE"/>
        </w:rPr>
      </w:pPr>
    </w:p>
    <w:p w14:paraId="0EF5AF00" w14:textId="438D2FE0" w:rsidR="00392246" w:rsidRPr="0090241E" w:rsidRDefault="00392246" w:rsidP="00392246">
      <w:pPr>
        <w:rPr>
          <w:sz w:val="22"/>
          <w:szCs w:val="28"/>
          <w:lang w:val="sv-SE"/>
        </w:rPr>
      </w:pPr>
      <w:r w:rsidRPr="0090241E">
        <w:rPr>
          <w:sz w:val="22"/>
          <w:szCs w:val="28"/>
          <w:lang w:val="sv-SE"/>
        </w:rPr>
        <w:t>Enligt vår uppfattning skulle ö-</w:t>
      </w:r>
      <w:r w:rsidR="0075076E">
        <w:rPr>
          <w:sz w:val="22"/>
          <w:szCs w:val="28"/>
          <w:lang w:val="sv-SE"/>
        </w:rPr>
        <w:t>undantaget</w:t>
      </w:r>
      <w:r w:rsidR="0075076E" w:rsidRPr="0090241E">
        <w:rPr>
          <w:sz w:val="22"/>
          <w:szCs w:val="28"/>
          <w:lang w:val="sv-SE"/>
        </w:rPr>
        <w:t xml:space="preserve"> </w:t>
      </w:r>
      <w:r w:rsidRPr="0090241E">
        <w:rPr>
          <w:sz w:val="22"/>
          <w:szCs w:val="28"/>
          <w:lang w:val="sv-SE"/>
        </w:rPr>
        <w:t>också fördröja sjöfartens gröna omställning. Trycket på investeringar i utsläppsfria sjötransportlösningar och deras införande skulle skjutas upp till framtiden på grund av ö-</w:t>
      </w:r>
      <w:r w:rsidR="000C1805">
        <w:rPr>
          <w:sz w:val="22"/>
          <w:szCs w:val="28"/>
          <w:lang w:val="sv-SE"/>
        </w:rPr>
        <w:t>undantaget</w:t>
      </w:r>
      <w:r w:rsidRPr="0090241E">
        <w:rPr>
          <w:sz w:val="22"/>
          <w:szCs w:val="28"/>
          <w:lang w:val="sv-SE"/>
        </w:rPr>
        <w:t xml:space="preserve">. Införandet av </w:t>
      </w:r>
      <w:r w:rsidR="00E61D98">
        <w:rPr>
          <w:sz w:val="22"/>
          <w:szCs w:val="28"/>
          <w:lang w:val="sv-SE"/>
        </w:rPr>
        <w:t>ö-undantaget</w:t>
      </w:r>
      <w:r w:rsidRPr="0090241E">
        <w:rPr>
          <w:sz w:val="22"/>
          <w:szCs w:val="28"/>
          <w:lang w:val="sv-SE"/>
        </w:rPr>
        <w:t xml:space="preserve"> skulle göra det svårare för Finland att nå sina mycket ambitiösa klimatmål att vara koldioxidneutral senast 2035.</w:t>
      </w:r>
    </w:p>
    <w:p w14:paraId="02474C8D" w14:textId="77777777" w:rsidR="00392246" w:rsidRPr="0090241E" w:rsidRDefault="00392246" w:rsidP="00392246">
      <w:pPr>
        <w:rPr>
          <w:sz w:val="22"/>
          <w:szCs w:val="28"/>
          <w:lang w:val="sv-SE"/>
        </w:rPr>
      </w:pPr>
    </w:p>
    <w:p w14:paraId="04505D85" w14:textId="573E7E4D" w:rsidR="00392246" w:rsidRPr="0090241E" w:rsidRDefault="00392246" w:rsidP="00392246">
      <w:pPr>
        <w:rPr>
          <w:sz w:val="22"/>
          <w:szCs w:val="28"/>
          <w:lang w:val="sv-SE"/>
        </w:rPr>
      </w:pPr>
      <w:r w:rsidRPr="0090241E">
        <w:rPr>
          <w:sz w:val="22"/>
          <w:szCs w:val="28"/>
          <w:lang w:val="sv-SE"/>
        </w:rPr>
        <w:t xml:space="preserve">Dessutom bör man notera att </w:t>
      </w:r>
      <w:r w:rsidR="00D13AD2" w:rsidRPr="0090241E">
        <w:rPr>
          <w:sz w:val="22"/>
          <w:szCs w:val="28"/>
          <w:lang w:val="sv-SE"/>
        </w:rPr>
        <w:t>om ö-</w:t>
      </w:r>
      <w:r w:rsidR="00D13AD2">
        <w:rPr>
          <w:sz w:val="22"/>
          <w:szCs w:val="28"/>
          <w:lang w:val="sv-SE"/>
        </w:rPr>
        <w:t>undantaget</w:t>
      </w:r>
      <w:r w:rsidR="00D13AD2" w:rsidRPr="0090241E">
        <w:rPr>
          <w:sz w:val="22"/>
          <w:szCs w:val="28"/>
          <w:lang w:val="sv-SE"/>
        </w:rPr>
        <w:t xml:space="preserve"> inför</w:t>
      </w:r>
      <w:r w:rsidR="00424C67">
        <w:rPr>
          <w:sz w:val="22"/>
          <w:szCs w:val="28"/>
          <w:lang w:val="sv-SE"/>
        </w:rPr>
        <w:t>de</w:t>
      </w:r>
      <w:r w:rsidR="00D13AD2" w:rsidRPr="0090241E">
        <w:rPr>
          <w:sz w:val="22"/>
          <w:szCs w:val="28"/>
          <w:lang w:val="sv-SE"/>
        </w:rPr>
        <w:t xml:space="preserve">s </w:t>
      </w:r>
      <w:r w:rsidR="00D13AD2">
        <w:rPr>
          <w:sz w:val="22"/>
          <w:szCs w:val="28"/>
          <w:lang w:val="sv-SE"/>
        </w:rPr>
        <w:t xml:space="preserve">skulle </w:t>
      </w:r>
      <w:r w:rsidR="00130BFF">
        <w:rPr>
          <w:sz w:val="22"/>
          <w:szCs w:val="28"/>
          <w:lang w:val="sv-SE"/>
        </w:rPr>
        <w:t xml:space="preserve">man förlora </w:t>
      </w:r>
      <w:r w:rsidRPr="0090241E">
        <w:rPr>
          <w:sz w:val="22"/>
          <w:szCs w:val="28"/>
          <w:lang w:val="sv-SE"/>
        </w:rPr>
        <w:t xml:space="preserve">intäkter </w:t>
      </w:r>
      <w:r w:rsidR="007C2C88">
        <w:rPr>
          <w:sz w:val="22"/>
          <w:szCs w:val="28"/>
          <w:lang w:val="sv-SE"/>
        </w:rPr>
        <w:t xml:space="preserve">från </w:t>
      </w:r>
      <w:r w:rsidRPr="0090241E">
        <w:rPr>
          <w:sz w:val="22"/>
          <w:szCs w:val="28"/>
          <w:lang w:val="sv-SE"/>
        </w:rPr>
        <w:t>de</w:t>
      </w:r>
      <w:r w:rsidR="007A4919">
        <w:rPr>
          <w:sz w:val="22"/>
          <w:szCs w:val="28"/>
          <w:lang w:val="sv-SE"/>
        </w:rPr>
        <w:t>n</w:t>
      </w:r>
      <w:r w:rsidRPr="0090241E">
        <w:rPr>
          <w:sz w:val="22"/>
          <w:szCs w:val="28"/>
          <w:lang w:val="sv-SE"/>
        </w:rPr>
        <w:t xml:space="preserve"> trafik </w:t>
      </w:r>
      <w:r w:rsidR="009849C1">
        <w:rPr>
          <w:sz w:val="22"/>
          <w:szCs w:val="28"/>
          <w:lang w:val="sv-SE"/>
        </w:rPr>
        <w:t xml:space="preserve">som </w:t>
      </w:r>
      <w:r w:rsidR="007C2C88">
        <w:rPr>
          <w:sz w:val="22"/>
          <w:szCs w:val="28"/>
          <w:lang w:val="sv-SE"/>
        </w:rPr>
        <w:t xml:space="preserve">skulle </w:t>
      </w:r>
      <w:r w:rsidR="009849C1">
        <w:rPr>
          <w:sz w:val="22"/>
          <w:szCs w:val="28"/>
          <w:lang w:val="sv-SE"/>
        </w:rPr>
        <w:t>befri</w:t>
      </w:r>
      <w:r w:rsidR="007C2C88">
        <w:rPr>
          <w:sz w:val="22"/>
          <w:szCs w:val="28"/>
          <w:lang w:val="sv-SE"/>
        </w:rPr>
        <w:t>a</w:t>
      </w:r>
      <w:r w:rsidR="009849C1">
        <w:rPr>
          <w:sz w:val="22"/>
          <w:szCs w:val="28"/>
          <w:lang w:val="sv-SE"/>
        </w:rPr>
        <w:t xml:space="preserve">s </w:t>
      </w:r>
      <w:r w:rsidRPr="0090241E">
        <w:rPr>
          <w:sz w:val="22"/>
          <w:szCs w:val="28"/>
          <w:lang w:val="sv-SE"/>
        </w:rPr>
        <w:t>från utsläppshandeln.</w:t>
      </w:r>
    </w:p>
    <w:p w14:paraId="1A2075D0" w14:textId="77777777" w:rsidR="00392246" w:rsidRPr="0090241E" w:rsidRDefault="00392246" w:rsidP="00392246">
      <w:pPr>
        <w:rPr>
          <w:sz w:val="22"/>
          <w:szCs w:val="28"/>
          <w:lang w:val="sv-SE"/>
        </w:rPr>
      </w:pPr>
    </w:p>
    <w:p w14:paraId="6A546366" w14:textId="27C519A4" w:rsidR="00392246" w:rsidRPr="0090241E" w:rsidRDefault="00392246" w:rsidP="00392246">
      <w:pPr>
        <w:rPr>
          <w:sz w:val="22"/>
          <w:szCs w:val="28"/>
          <w:lang w:val="sv-SE"/>
        </w:rPr>
      </w:pPr>
      <w:r w:rsidRPr="0090241E">
        <w:rPr>
          <w:sz w:val="22"/>
          <w:szCs w:val="28"/>
          <w:lang w:val="sv-SE"/>
        </w:rPr>
        <w:t xml:space="preserve">Vi vill starkt betona att </w:t>
      </w:r>
      <w:r w:rsidR="00B36F8E">
        <w:rPr>
          <w:sz w:val="22"/>
          <w:szCs w:val="28"/>
          <w:lang w:val="sv-SE"/>
        </w:rPr>
        <w:t>ö-</w:t>
      </w:r>
      <w:r w:rsidRPr="0090241E">
        <w:rPr>
          <w:sz w:val="22"/>
          <w:szCs w:val="28"/>
          <w:lang w:val="sv-SE"/>
        </w:rPr>
        <w:t>undantaget i EU:s direktivförslag inte bör införas nationellt på grund av den konkurrenssnedvridning och klimatpåverkan som det skulle medföra. Vi anser det viktigt att samma kriterier tillämpas för alla aktörer</w:t>
      </w:r>
      <w:r w:rsidR="00132773">
        <w:rPr>
          <w:sz w:val="22"/>
          <w:szCs w:val="28"/>
          <w:lang w:val="sv-SE"/>
        </w:rPr>
        <w:t xml:space="preserve"> även</w:t>
      </w:r>
      <w:r w:rsidRPr="0090241E">
        <w:rPr>
          <w:sz w:val="22"/>
          <w:szCs w:val="28"/>
          <w:lang w:val="sv-SE"/>
        </w:rPr>
        <w:t xml:space="preserve"> i framtiden för att upprätthålla en sund och rättvis konkurrenssituation.</w:t>
      </w:r>
    </w:p>
    <w:p w14:paraId="4071A212" w14:textId="62635A63" w:rsidR="00B36974" w:rsidRPr="0090241E" w:rsidRDefault="00B36974" w:rsidP="005D25B8">
      <w:pPr>
        <w:rPr>
          <w:rFonts w:ascii="Century Gothic" w:hAnsi="Century Gothic"/>
          <w:sz w:val="24"/>
          <w:szCs w:val="32"/>
          <w:lang w:val="sv-SE"/>
        </w:rPr>
      </w:pPr>
    </w:p>
    <w:p w14:paraId="0AF5C661" w14:textId="77777777" w:rsidR="00F31BC3" w:rsidRPr="005935F6" w:rsidRDefault="00F31BC3" w:rsidP="00F31BC3">
      <w:pPr>
        <w:spacing w:line="240" w:lineRule="auto"/>
        <w:rPr>
          <w:rFonts w:cs="Arial"/>
          <w:b/>
          <w:bCs/>
          <w:lang w:val="sv-SE"/>
        </w:rPr>
      </w:pPr>
    </w:p>
    <w:p w14:paraId="11C8203A" w14:textId="42F3BB0F" w:rsidR="00F31BC3" w:rsidRPr="00C93D19" w:rsidRDefault="00F31BC3" w:rsidP="00F31BC3">
      <w:pPr>
        <w:spacing w:line="240" w:lineRule="auto"/>
        <w:rPr>
          <w:rStyle w:val="Hyperlinkki"/>
          <w:rFonts w:cs="Arial"/>
          <w:lang w:val="sv-SE"/>
        </w:rPr>
      </w:pPr>
      <w:r w:rsidRPr="00C93D19">
        <w:rPr>
          <w:rFonts w:cs="Arial"/>
          <w:lang w:val="sv-SE"/>
        </w:rPr>
        <w:t xml:space="preserve">Paula Erkkilä, </w:t>
      </w:r>
      <w:r w:rsidR="00C93D19" w:rsidRPr="00C93D19">
        <w:rPr>
          <w:rFonts w:cs="Arial"/>
          <w:lang w:val="sv-SE"/>
        </w:rPr>
        <w:t>vd</w:t>
      </w:r>
      <w:r w:rsidRPr="00C93D19">
        <w:rPr>
          <w:rFonts w:cs="Arial"/>
          <w:lang w:val="sv-SE"/>
        </w:rPr>
        <w:t xml:space="preserve">, </w:t>
      </w:r>
      <w:r w:rsidR="00C93D19" w:rsidRPr="00C93D19">
        <w:rPr>
          <w:rFonts w:cs="Arial"/>
          <w:lang w:val="sv-SE"/>
        </w:rPr>
        <w:t>Österbottens handelskammare</w:t>
      </w:r>
      <w:r w:rsidRPr="00C93D19">
        <w:rPr>
          <w:rFonts w:cs="Arial"/>
          <w:lang w:val="sv-SE"/>
        </w:rPr>
        <w:t xml:space="preserve">, </w:t>
      </w:r>
      <w:r w:rsidR="00C93D19" w:rsidRPr="00C93D19">
        <w:rPr>
          <w:rFonts w:cs="Arial"/>
          <w:lang w:val="sv-SE"/>
        </w:rPr>
        <w:t>t</w:t>
      </w:r>
      <w:r w:rsidR="00C93D19">
        <w:rPr>
          <w:rFonts w:cs="Arial"/>
          <w:lang w:val="sv-SE"/>
        </w:rPr>
        <w:t>fn</w:t>
      </w:r>
      <w:r w:rsidRPr="00C93D19">
        <w:rPr>
          <w:rFonts w:cs="Arial"/>
          <w:lang w:val="sv-SE"/>
        </w:rPr>
        <w:t xml:space="preserve"> 040 781 0704, </w:t>
      </w:r>
      <w:hyperlink r:id="rId10" w:history="1">
        <w:r w:rsidRPr="00C93D19">
          <w:rPr>
            <w:rStyle w:val="Hyperlinkki"/>
            <w:rFonts w:cs="Arial"/>
            <w:lang w:val="sv-SE"/>
          </w:rPr>
          <w:t>paula.erkkila@chamber.fi</w:t>
        </w:r>
      </w:hyperlink>
    </w:p>
    <w:p w14:paraId="45891242" w14:textId="7B301ED0" w:rsidR="00F31BC3" w:rsidRPr="00BD3F61" w:rsidRDefault="00F31BC3" w:rsidP="00F31BC3">
      <w:pPr>
        <w:spacing w:after="120" w:line="240" w:lineRule="auto"/>
        <w:rPr>
          <w:rFonts w:cs="Arial"/>
          <w:lang w:val="sv-SE"/>
        </w:rPr>
      </w:pPr>
      <w:r w:rsidRPr="00BD3F61">
        <w:rPr>
          <w:rFonts w:cs="Arial"/>
          <w:lang w:val="sv-SE"/>
        </w:rPr>
        <w:t xml:space="preserve">Tommi </w:t>
      </w:r>
      <w:proofErr w:type="spellStart"/>
      <w:r w:rsidRPr="00BD3F61">
        <w:rPr>
          <w:rFonts w:cs="Arial"/>
          <w:lang w:val="sv-SE"/>
        </w:rPr>
        <w:t>Knaapinen</w:t>
      </w:r>
      <w:proofErr w:type="spellEnd"/>
      <w:r w:rsidRPr="00BD3F61">
        <w:rPr>
          <w:rFonts w:cs="Arial"/>
          <w:lang w:val="sv-SE"/>
        </w:rPr>
        <w:t xml:space="preserve">, </w:t>
      </w:r>
      <w:r w:rsidR="00BD3F61" w:rsidRPr="00BD3F61">
        <w:rPr>
          <w:rFonts w:cs="Arial"/>
          <w:lang w:val="sv-SE"/>
        </w:rPr>
        <w:t>vd</w:t>
      </w:r>
      <w:r w:rsidRPr="00BD3F61">
        <w:rPr>
          <w:rFonts w:cs="Arial"/>
          <w:lang w:val="sv-SE"/>
        </w:rPr>
        <w:t xml:space="preserve">, </w:t>
      </w:r>
      <w:r w:rsidR="00BD3F61" w:rsidRPr="00BD3F61">
        <w:rPr>
          <w:rFonts w:cs="Arial"/>
          <w:lang w:val="sv-SE"/>
        </w:rPr>
        <w:t>Västra Nylands handelskammare</w:t>
      </w:r>
      <w:r w:rsidRPr="00BD3F61">
        <w:rPr>
          <w:rFonts w:cs="Arial"/>
          <w:lang w:val="sv-SE"/>
        </w:rPr>
        <w:t xml:space="preserve">, </w:t>
      </w:r>
      <w:r w:rsidR="00E218BD">
        <w:rPr>
          <w:rFonts w:cs="Arial"/>
          <w:lang w:val="sv-SE"/>
        </w:rPr>
        <w:t>tfn</w:t>
      </w:r>
      <w:r w:rsidRPr="00BD3F61">
        <w:rPr>
          <w:rFonts w:cs="Arial"/>
          <w:lang w:val="sv-SE"/>
        </w:rPr>
        <w:t xml:space="preserve"> 040 484 0255, </w:t>
      </w:r>
      <w:hyperlink r:id="rId11" w:history="1">
        <w:r w:rsidRPr="00BD3F61">
          <w:rPr>
            <w:rStyle w:val="Hyperlinkki"/>
            <w:rFonts w:cs="Arial"/>
            <w:lang w:val="sv-SE"/>
          </w:rPr>
          <w:t>tommi.knaapinen@chamber.fi</w:t>
        </w:r>
      </w:hyperlink>
    </w:p>
    <w:p w14:paraId="188F7D9B" w14:textId="53D25D87" w:rsidR="00B36974" w:rsidRPr="00BD3F61" w:rsidRDefault="00B36974" w:rsidP="005D25B8">
      <w:pPr>
        <w:rPr>
          <w:rFonts w:ascii="Century Gothic" w:hAnsi="Century Gothic"/>
          <w:sz w:val="24"/>
          <w:szCs w:val="32"/>
          <w:lang w:val="sv-SE"/>
        </w:rPr>
      </w:pPr>
    </w:p>
    <w:p w14:paraId="485AE30D" w14:textId="77777777" w:rsidR="00B36974" w:rsidRPr="00BD3F61" w:rsidRDefault="00B36974" w:rsidP="005D25B8">
      <w:pPr>
        <w:rPr>
          <w:rFonts w:ascii="Century Gothic" w:hAnsi="Century Gothic"/>
          <w:sz w:val="24"/>
          <w:szCs w:val="32"/>
          <w:lang w:val="sv-SE"/>
        </w:rPr>
      </w:pPr>
    </w:p>
    <w:p w14:paraId="1EA84EE2" w14:textId="39E6EB53" w:rsidR="006525C1" w:rsidRPr="00BD3F61" w:rsidRDefault="006525C1" w:rsidP="005D25B8">
      <w:pPr>
        <w:rPr>
          <w:rFonts w:ascii="Century Gothic" w:hAnsi="Century Gothic"/>
          <w:sz w:val="24"/>
          <w:szCs w:val="32"/>
          <w:lang w:val="sv-SE"/>
        </w:rPr>
      </w:pPr>
    </w:p>
    <w:p w14:paraId="6ADEA3F8" w14:textId="7A45529B" w:rsidR="006525C1" w:rsidRPr="00BD3F61" w:rsidRDefault="006525C1" w:rsidP="005D25B8">
      <w:pPr>
        <w:rPr>
          <w:rFonts w:ascii="Century Gothic" w:hAnsi="Century Gothic"/>
          <w:sz w:val="24"/>
          <w:szCs w:val="32"/>
          <w:lang w:val="sv-SE"/>
        </w:rPr>
      </w:pPr>
    </w:p>
    <w:sectPr w:rsidR="006525C1" w:rsidRPr="00BD3F61" w:rsidSect="00AE7793">
      <w:headerReference w:type="default" r:id="rId12"/>
      <w:footerReference w:type="default" r:id="rId13"/>
      <w:headerReference w:type="first" r:id="rId14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DA80" w14:textId="77777777" w:rsidR="001576AB" w:rsidRDefault="001576AB">
      <w:r>
        <w:separator/>
      </w:r>
    </w:p>
  </w:endnote>
  <w:endnote w:type="continuationSeparator" w:id="0">
    <w:p w14:paraId="52175E46" w14:textId="77777777" w:rsidR="001576AB" w:rsidRDefault="001576AB">
      <w:r>
        <w:continuationSeparator/>
      </w:r>
    </w:p>
  </w:endnote>
  <w:endnote w:type="continuationNotice" w:id="1">
    <w:p w14:paraId="4342AED2" w14:textId="77777777" w:rsidR="001576AB" w:rsidRDefault="001576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453A" w14:textId="77777777" w:rsidR="00CA7959" w:rsidRDefault="00CA7959" w:rsidP="00CA7959">
    <w:pPr>
      <w:pStyle w:val="FooterTitle"/>
      <w:rPr>
        <w:lang w:val="fi-FI"/>
      </w:rPr>
    </w:pPr>
  </w:p>
  <w:p w14:paraId="136D119E" w14:textId="77777777" w:rsidR="00CA7959" w:rsidRPr="00640D8C" w:rsidRDefault="5CFEBF38" w:rsidP="5CFEBF38">
    <w:pPr>
      <w:pStyle w:val="FooterTitle"/>
      <w:rPr>
        <w:lang w:val="fi-FI"/>
      </w:rPr>
    </w:pPr>
    <w:r w:rsidRPr="5CFEBF38">
      <w:rPr>
        <w:lang w:val="fi-FI"/>
      </w:rPr>
      <w:t>POHJANMAAN kauppakamari | ÖSTERBOTTENS HANDELSKAMMARE</w:t>
    </w:r>
  </w:p>
  <w:p w14:paraId="6718C197" w14:textId="77777777" w:rsidR="00CA7959" w:rsidRDefault="5CFEBF38" w:rsidP="5CFEBF38">
    <w:pPr>
      <w:pStyle w:val="Alatunniste"/>
      <w:rPr>
        <w:lang w:val="fi-FI"/>
      </w:rPr>
    </w:pPr>
    <w:r w:rsidRPr="5CFEBF38">
      <w:rPr>
        <w:lang w:val="fi-FI"/>
      </w:rPr>
      <w:t xml:space="preserve">Raastuvankatu | </w:t>
    </w:r>
    <w:proofErr w:type="spellStart"/>
    <w:r w:rsidRPr="5CFEBF38">
      <w:rPr>
        <w:lang w:val="fi-FI"/>
      </w:rPr>
      <w:t>Rådhusgatan</w:t>
    </w:r>
    <w:proofErr w:type="spellEnd"/>
    <w:r w:rsidRPr="5CFEBF38">
      <w:rPr>
        <w:lang w:val="fi-FI"/>
      </w:rPr>
      <w:t xml:space="preserve"> 20, 65100 Vaasa | Vasa  </w:t>
    </w:r>
  </w:p>
  <w:p w14:paraId="76BD9389" w14:textId="77777777" w:rsidR="00CA7959" w:rsidRDefault="5CFEBF38" w:rsidP="5CFEBF38">
    <w:pPr>
      <w:pStyle w:val="Alatunniste"/>
      <w:rPr>
        <w:lang w:val="fi-FI"/>
      </w:rPr>
    </w:pPr>
    <w:r w:rsidRPr="5CFEBF38">
      <w:rPr>
        <w:lang w:val="fi-FI"/>
      </w:rPr>
      <w:t xml:space="preserve">Runeberginkatu | </w:t>
    </w:r>
    <w:proofErr w:type="spellStart"/>
    <w:r w:rsidRPr="5CFEBF38">
      <w:rPr>
        <w:lang w:val="fi-FI"/>
      </w:rPr>
      <w:t>Runebergsgatan</w:t>
    </w:r>
    <w:proofErr w:type="spellEnd"/>
    <w:r w:rsidRPr="5CFEBF38">
      <w:rPr>
        <w:lang w:val="fi-FI"/>
      </w:rPr>
      <w:t xml:space="preserve"> 11, 68600 Pietarsaari | </w:t>
    </w:r>
    <w:proofErr w:type="spellStart"/>
    <w:r w:rsidRPr="5CFEBF38">
      <w:rPr>
        <w:lang w:val="fi-FI"/>
      </w:rPr>
      <w:t>Jakobstad</w:t>
    </w:r>
    <w:proofErr w:type="spellEnd"/>
    <w:r w:rsidRPr="5CFEBF38">
      <w:rPr>
        <w:lang w:val="fi-FI"/>
      </w:rPr>
      <w:t xml:space="preserve">  </w:t>
    </w:r>
  </w:p>
  <w:p w14:paraId="72599DA1" w14:textId="77777777" w:rsidR="00CA7959" w:rsidRDefault="5CFEBF38" w:rsidP="5CFEBF38">
    <w:pPr>
      <w:pStyle w:val="Alatunniste"/>
      <w:rPr>
        <w:lang w:val="fi-FI"/>
      </w:rPr>
    </w:pPr>
    <w:r w:rsidRPr="5CFEBF38">
      <w:rPr>
        <w:lang w:val="fi-FI"/>
      </w:rPr>
      <w:t xml:space="preserve">Ristirannankatu | </w:t>
    </w:r>
    <w:proofErr w:type="spellStart"/>
    <w:r w:rsidRPr="5CFEBF38">
      <w:rPr>
        <w:lang w:val="fi-FI"/>
      </w:rPr>
      <w:t>Ristrandsgatan</w:t>
    </w:r>
    <w:proofErr w:type="spellEnd"/>
    <w:r w:rsidRPr="5CFEBF38">
      <w:rPr>
        <w:lang w:val="fi-FI"/>
      </w:rPr>
      <w:t xml:space="preserve"> 1, 67100 Kokkola | </w:t>
    </w:r>
    <w:proofErr w:type="spellStart"/>
    <w:r w:rsidRPr="5CFEBF38">
      <w:rPr>
        <w:lang w:val="fi-FI"/>
      </w:rPr>
      <w:t>Karleby</w:t>
    </w:r>
    <w:proofErr w:type="spellEnd"/>
    <w:r w:rsidRPr="5CFEBF38">
      <w:rPr>
        <w:lang w:val="fi-FI"/>
      </w:rPr>
      <w:t xml:space="preserve"> </w:t>
    </w:r>
  </w:p>
  <w:p w14:paraId="4A6AC6FE" w14:textId="085007C0" w:rsidR="00AE7793" w:rsidRPr="00CA7959" w:rsidRDefault="5CFEBF38" w:rsidP="5CFEBF38">
    <w:pPr>
      <w:pStyle w:val="Alatunniste"/>
      <w:rPr>
        <w:lang w:val="fi-FI"/>
      </w:rPr>
    </w:pPr>
    <w:r w:rsidRPr="5CFEBF38">
      <w:rPr>
        <w:rStyle w:val="FooterHighlight"/>
      </w:rPr>
      <w:t>www.ostro.chamber.fi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719A" w14:textId="77777777" w:rsidR="001576AB" w:rsidRDefault="001576AB">
      <w:r>
        <w:separator/>
      </w:r>
    </w:p>
  </w:footnote>
  <w:footnote w:type="continuationSeparator" w:id="0">
    <w:p w14:paraId="18021279" w14:textId="77777777" w:rsidR="001576AB" w:rsidRDefault="001576AB">
      <w:r>
        <w:continuationSeparator/>
      </w:r>
    </w:p>
  </w:footnote>
  <w:footnote w:type="continuationNotice" w:id="1">
    <w:p w14:paraId="5862F0CA" w14:textId="77777777" w:rsidR="001576AB" w:rsidRDefault="001576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0014" w14:textId="77777777" w:rsidR="00AE7793" w:rsidRDefault="00AE7793">
    <w:r>
      <w:rPr>
        <w:noProof/>
        <w:lang w:val="fi-FI" w:eastAsia="fi-FI"/>
      </w:rPr>
      <w:drawing>
        <wp:anchor distT="0" distB="0" distL="114300" distR="114300" simplePos="0" relativeHeight="251658241" behindDoc="0" locked="0" layoutInCell="1" allowOverlap="1" wp14:anchorId="0C34B1FB" wp14:editId="07777777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200" cy="1296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ppakamari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1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2820453A" wp14:editId="07777777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8000" cy="32040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3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0A6315" w14:textId="77777777" w:rsidR="00AE7793" w:rsidRDefault="00AE77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5B4C" w14:textId="77777777" w:rsidR="00AE7793" w:rsidRDefault="00AE7793" w:rsidP="003163E5"/>
  <w:p w14:paraId="663E760A" w14:textId="77777777" w:rsidR="00AE7793" w:rsidRPr="00D316C1" w:rsidRDefault="00AE7793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AAD"/>
    <w:multiLevelType w:val="multilevel"/>
    <w:tmpl w:val="E50805FC"/>
    <w:numStyleLink w:val="111111"/>
  </w:abstractNum>
  <w:abstractNum w:abstractNumId="8" w15:restartNumberingAfterBreak="0">
    <w:nsid w:val="1C355411"/>
    <w:multiLevelType w:val="multilevel"/>
    <w:tmpl w:val="E50805FC"/>
    <w:numStyleLink w:val="111111"/>
  </w:abstractNum>
  <w:abstractNum w:abstractNumId="9" w15:restartNumberingAfterBreak="0">
    <w:nsid w:val="1C3C70A3"/>
    <w:multiLevelType w:val="multilevel"/>
    <w:tmpl w:val="E50805FC"/>
    <w:numStyleLink w:val="111111"/>
  </w:abstractNum>
  <w:abstractNum w:abstractNumId="10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0966"/>
    <w:multiLevelType w:val="multilevel"/>
    <w:tmpl w:val="E50805FC"/>
    <w:numStyleLink w:val="111111"/>
  </w:abstractNum>
  <w:abstractNum w:abstractNumId="12" w15:restartNumberingAfterBreak="0">
    <w:nsid w:val="207567D4"/>
    <w:multiLevelType w:val="multilevel"/>
    <w:tmpl w:val="E50805FC"/>
    <w:numStyleLink w:val="111111"/>
  </w:abstractNum>
  <w:abstractNum w:abstractNumId="13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7A3A7A"/>
    <w:multiLevelType w:val="multilevel"/>
    <w:tmpl w:val="E50805FC"/>
    <w:numStyleLink w:val="111111"/>
  </w:abstractNum>
  <w:abstractNum w:abstractNumId="15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7CB1"/>
    <w:multiLevelType w:val="multilevel"/>
    <w:tmpl w:val="E50805FC"/>
    <w:numStyleLink w:val="111111"/>
  </w:abstractNum>
  <w:abstractNum w:abstractNumId="17" w15:restartNumberingAfterBreak="0">
    <w:nsid w:val="2D043C71"/>
    <w:multiLevelType w:val="multilevel"/>
    <w:tmpl w:val="E50805FC"/>
    <w:numStyleLink w:val="111111"/>
  </w:abstractNum>
  <w:abstractNum w:abstractNumId="18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D7591"/>
    <w:multiLevelType w:val="multilevel"/>
    <w:tmpl w:val="E50805FC"/>
    <w:numStyleLink w:val="111111"/>
  </w:abstractNum>
  <w:abstractNum w:abstractNumId="20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4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EC33852"/>
    <w:multiLevelType w:val="multilevel"/>
    <w:tmpl w:val="E50805FC"/>
    <w:numStyleLink w:val="111111"/>
  </w:abstractNum>
  <w:abstractNum w:abstractNumId="26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D60AB"/>
    <w:multiLevelType w:val="multilevel"/>
    <w:tmpl w:val="E50805FC"/>
    <w:numStyleLink w:val="111111"/>
  </w:abstractNum>
  <w:abstractNum w:abstractNumId="29" w15:restartNumberingAfterBreak="0">
    <w:nsid w:val="74FC42FC"/>
    <w:multiLevelType w:val="multilevel"/>
    <w:tmpl w:val="E50805FC"/>
    <w:numStyleLink w:val="111111"/>
  </w:abstractNum>
  <w:abstractNum w:abstractNumId="30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2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3" w15:restartNumberingAfterBreak="0">
    <w:nsid w:val="7CF460F1"/>
    <w:multiLevelType w:val="multilevel"/>
    <w:tmpl w:val="E50805FC"/>
    <w:numStyleLink w:val="111111"/>
  </w:abstractNum>
  <w:abstractNum w:abstractNumId="34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 w16cid:durableId="713309379">
    <w:abstractNumId w:val="32"/>
  </w:num>
  <w:num w:numId="2" w16cid:durableId="555580374">
    <w:abstractNumId w:val="31"/>
  </w:num>
  <w:num w:numId="3" w16cid:durableId="156500528">
    <w:abstractNumId w:val="15"/>
  </w:num>
  <w:num w:numId="4" w16cid:durableId="978917168">
    <w:abstractNumId w:val="24"/>
  </w:num>
  <w:num w:numId="5" w16cid:durableId="1118795824">
    <w:abstractNumId w:val="29"/>
  </w:num>
  <w:num w:numId="6" w16cid:durableId="704721207">
    <w:abstractNumId w:val="14"/>
  </w:num>
  <w:num w:numId="7" w16cid:durableId="451361538">
    <w:abstractNumId w:val="7"/>
  </w:num>
  <w:num w:numId="8" w16cid:durableId="1948613645">
    <w:abstractNumId w:val="23"/>
  </w:num>
  <w:num w:numId="9" w16cid:durableId="271401788">
    <w:abstractNumId w:val="0"/>
  </w:num>
  <w:num w:numId="10" w16cid:durableId="758792574">
    <w:abstractNumId w:val="33"/>
  </w:num>
  <w:num w:numId="11" w16cid:durableId="1661999708">
    <w:abstractNumId w:val="28"/>
  </w:num>
  <w:num w:numId="12" w16cid:durableId="911233585">
    <w:abstractNumId w:val="2"/>
  </w:num>
  <w:num w:numId="13" w16cid:durableId="1803617984">
    <w:abstractNumId w:val="19"/>
  </w:num>
  <w:num w:numId="14" w16cid:durableId="1272979684">
    <w:abstractNumId w:val="25"/>
  </w:num>
  <w:num w:numId="15" w16cid:durableId="1792935544">
    <w:abstractNumId w:val="8"/>
  </w:num>
  <w:num w:numId="16" w16cid:durableId="1804611290">
    <w:abstractNumId w:val="12"/>
  </w:num>
  <w:num w:numId="17" w16cid:durableId="1546871750">
    <w:abstractNumId w:val="9"/>
  </w:num>
  <w:num w:numId="18" w16cid:durableId="304816502">
    <w:abstractNumId w:val="11"/>
  </w:num>
  <w:num w:numId="19" w16cid:durableId="1589733392">
    <w:abstractNumId w:val="34"/>
  </w:num>
  <w:num w:numId="20" w16cid:durableId="1260679318">
    <w:abstractNumId w:val="13"/>
  </w:num>
  <w:num w:numId="21" w16cid:durableId="870262074">
    <w:abstractNumId w:val="16"/>
  </w:num>
  <w:num w:numId="22" w16cid:durableId="118300114">
    <w:abstractNumId w:val="1"/>
  </w:num>
  <w:num w:numId="23" w16cid:durableId="1861117052">
    <w:abstractNumId w:val="21"/>
  </w:num>
  <w:num w:numId="24" w16cid:durableId="439494296">
    <w:abstractNumId w:val="30"/>
  </w:num>
  <w:num w:numId="25" w16cid:durableId="551163109">
    <w:abstractNumId w:val="20"/>
  </w:num>
  <w:num w:numId="26" w16cid:durableId="1334069127">
    <w:abstractNumId w:val="26"/>
  </w:num>
  <w:num w:numId="27" w16cid:durableId="1909071776">
    <w:abstractNumId w:val="4"/>
  </w:num>
  <w:num w:numId="28" w16cid:durableId="1586915625">
    <w:abstractNumId w:val="27"/>
  </w:num>
  <w:num w:numId="29" w16cid:durableId="1556433523">
    <w:abstractNumId w:val="5"/>
  </w:num>
  <w:num w:numId="30" w16cid:durableId="271207812">
    <w:abstractNumId w:val="10"/>
  </w:num>
  <w:num w:numId="31" w16cid:durableId="817720878">
    <w:abstractNumId w:val="6"/>
  </w:num>
  <w:num w:numId="32" w16cid:durableId="76051564">
    <w:abstractNumId w:val="17"/>
  </w:num>
  <w:num w:numId="33" w16cid:durableId="266156540">
    <w:abstractNumId w:val="3"/>
  </w:num>
  <w:num w:numId="34" w16cid:durableId="1571503429">
    <w:abstractNumId w:val="18"/>
  </w:num>
  <w:num w:numId="35" w16cid:durableId="16490893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6E5"/>
    <w:rsid w:val="000006E5"/>
    <w:rsid w:val="00010137"/>
    <w:rsid w:val="00011BC2"/>
    <w:rsid w:val="00014636"/>
    <w:rsid w:val="00031A20"/>
    <w:rsid w:val="00043122"/>
    <w:rsid w:val="00044D7C"/>
    <w:rsid w:val="000450F7"/>
    <w:rsid w:val="0006031F"/>
    <w:rsid w:val="000733BD"/>
    <w:rsid w:val="0007578A"/>
    <w:rsid w:val="000861D6"/>
    <w:rsid w:val="00087718"/>
    <w:rsid w:val="000918A8"/>
    <w:rsid w:val="00096928"/>
    <w:rsid w:val="000A2984"/>
    <w:rsid w:val="000B3775"/>
    <w:rsid w:val="000C0E86"/>
    <w:rsid w:val="000C123D"/>
    <w:rsid w:val="000C1805"/>
    <w:rsid w:val="000C3FFE"/>
    <w:rsid w:val="000D2582"/>
    <w:rsid w:val="000D606A"/>
    <w:rsid w:val="000F071D"/>
    <w:rsid w:val="000F676A"/>
    <w:rsid w:val="000F79DA"/>
    <w:rsid w:val="00107683"/>
    <w:rsid w:val="00120852"/>
    <w:rsid w:val="0012100F"/>
    <w:rsid w:val="00127073"/>
    <w:rsid w:val="00130BFF"/>
    <w:rsid w:val="00132773"/>
    <w:rsid w:val="00136AB0"/>
    <w:rsid w:val="00137EA1"/>
    <w:rsid w:val="00142B96"/>
    <w:rsid w:val="0014480B"/>
    <w:rsid w:val="00146EE7"/>
    <w:rsid w:val="001576AB"/>
    <w:rsid w:val="00167189"/>
    <w:rsid w:val="001848EF"/>
    <w:rsid w:val="00186501"/>
    <w:rsid w:val="00192B1F"/>
    <w:rsid w:val="001A04D2"/>
    <w:rsid w:val="001C4CA7"/>
    <w:rsid w:val="001C501E"/>
    <w:rsid w:val="001D020D"/>
    <w:rsid w:val="001D12CE"/>
    <w:rsid w:val="001D1B3D"/>
    <w:rsid w:val="001E62C2"/>
    <w:rsid w:val="001F77DA"/>
    <w:rsid w:val="002010CE"/>
    <w:rsid w:val="00217933"/>
    <w:rsid w:val="00220F20"/>
    <w:rsid w:val="00220F4A"/>
    <w:rsid w:val="00221605"/>
    <w:rsid w:val="00227F1A"/>
    <w:rsid w:val="00230FBA"/>
    <w:rsid w:val="002561DE"/>
    <w:rsid w:val="00266BBF"/>
    <w:rsid w:val="0027382A"/>
    <w:rsid w:val="00280284"/>
    <w:rsid w:val="00285DA7"/>
    <w:rsid w:val="002911F7"/>
    <w:rsid w:val="0029531D"/>
    <w:rsid w:val="002977E4"/>
    <w:rsid w:val="002D0F79"/>
    <w:rsid w:val="002E27AA"/>
    <w:rsid w:val="00304259"/>
    <w:rsid w:val="0030571A"/>
    <w:rsid w:val="00311B7D"/>
    <w:rsid w:val="003163E5"/>
    <w:rsid w:val="0033535F"/>
    <w:rsid w:val="00342CD1"/>
    <w:rsid w:val="00344DE1"/>
    <w:rsid w:val="00350F03"/>
    <w:rsid w:val="00351707"/>
    <w:rsid w:val="003552A5"/>
    <w:rsid w:val="0036437C"/>
    <w:rsid w:val="00372F19"/>
    <w:rsid w:val="00381248"/>
    <w:rsid w:val="00391CF4"/>
    <w:rsid w:val="00392246"/>
    <w:rsid w:val="00393E8C"/>
    <w:rsid w:val="003A2D0F"/>
    <w:rsid w:val="003B74E5"/>
    <w:rsid w:val="003E20D9"/>
    <w:rsid w:val="003E540E"/>
    <w:rsid w:val="003E5B10"/>
    <w:rsid w:val="003E7A27"/>
    <w:rsid w:val="003F7F5C"/>
    <w:rsid w:val="004032B8"/>
    <w:rsid w:val="00404331"/>
    <w:rsid w:val="004105AC"/>
    <w:rsid w:val="00417BAB"/>
    <w:rsid w:val="00417C90"/>
    <w:rsid w:val="0042432F"/>
    <w:rsid w:val="00424773"/>
    <w:rsid w:val="00424C67"/>
    <w:rsid w:val="00426E5D"/>
    <w:rsid w:val="00433083"/>
    <w:rsid w:val="00434948"/>
    <w:rsid w:val="004419B3"/>
    <w:rsid w:val="004510E3"/>
    <w:rsid w:val="00451ED4"/>
    <w:rsid w:val="00466396"/>
    <w:rsid w:val="00466821"/>
    <w:rsid w:val="00476A1D"/>
    <w:rsid w:val="0049063D"/>
    <w:rsid w:val="00497417"/>
    <w:rsid w:val="004B14BB"/>
    <w:rsid w:val="004B424C"/>
    <w:rsid w:val="004B79E5"/>
    <w:rsid w:val="004D49FD"/>
    <w:rsid w:val="004D68F8"/>
    <w:rsid w:val="004D7ECD"/>
    <w:rsid w:val="004E4183"/>
    <w:rsid w:val="004F1253"/>
    <w:rsid w:val="004F2201"/>
    <w:rsid w:val="0050194E"/>
    <w:rsid w:val="00504EF7"/>
    <w:rsid w:val="00505D07"/>
    <w:rsid w:val="00506931"/>
    <w:rsid w:val="00510A42"/>
    <w:rsid w:val="005128AB"/>
    <w:rsid w:val="00520421"/>
    <w:rsid w:val="005239F2"/>
    <w:rsid w:val="00525A82"/>
    <w:rsid w:val="00530BA9"/>
    <w:rsid w:val="00532A64"/>
    <w:rsid w:val="005365C3"/>
    <w:rsid w:val="0054615E"/>
    <w:rsid w:val="00555DA5"/>
    <w:rsid w:val="00556D58"/>
    <w:rsid w:val="005619A3"/>
    <w:rsid w:val="00565415"/>
    <w:rsid w:val="0057513A"/>
    <w:rsid w:val="005804D4"/>
    <w:rsid w:val="00587FF4"/>
    <w:rsid w:val="005935F6"/>
    <w:rsid w:val="00594501"/>
    <w:rsid w:val="005A4637"/>
    <w:rsid w:val="005A6279"/>
    <w:rsid w:val="005A6DE0"/>
    <w:rsid w:val="005B2BC5"/>
    <w:rsid w:val="005C088D"/>
    <w:rsid w:val="005C1A6C"/>
    <w:rsid w:val="005C2F81"/>
    <w:rsid w:val="005D082B"/>
    <w:rsid w:val="005D1770"/>
    <w:rsid w:val="005D25B8"/>
    <w:rsid w:val="005E0CEE"/>
    <w:rsid w:val="00602557"/>
    <w:rsid w:val="00604EEA"/>
    <w:rsid w:val="00606B7D"/>
    <w:rsid w:val="00606C20"/>
    <w:rsid w:val="006342A7"/>
    <w:rsid w:val="00640D8C"/>
    <w:rsid w:val="00645474"/>
    <w:rsid w:val="006525C1"/>
    <w:rsid w:val="00657C5B"/>
    <w:rsid w:val="00663FD7"/>
    <w:rsid w:val="006805F7"/>
    <w:rsid w:val="006821BB"/>
    <w:rsid w:val="006826B1"/>
    <w:rsid w:val="00695056"/>
    <w:rsid w:val="00695BEB"/>
    <w:rsid w:val="006A3BB6"/>
    <w:rsid w:val="006A3E49"/>
    <w:rsid w:val="006B4408"/>
    <w:rsid w:val="006C783A"/>
    <w:rsid w:val="006C7B58"/>
    <w:rsid w:val="006D019E"/>
    <w:rsid w:val="006D20EC"/>
    <w:rsid w:val="006D2A05"/>
    <w:rsid w:val="006E0351"/>
    <w:rsid w:val="006E25F6"/>
    <w:rsid w:val="006E3C7B"/>
    <w:rsid w:val="006F5DD8"/>
    <w:rsid w:val="00700C6F"/>
    <w:rsid w:val="0070155E"/>
    <w:rsid w:val="00706840"/>
    <w:rsid w:val="00706E9A"/>
    <w:rsid w:val="00711287"/>
    <w:rsid w:val="00712828"/>
    <w:rsid w:val="00714391"/>
    <w:rsid w:val="007254D9"/>
    <w:rsid w:val="00727DC9"/>
    <w:rsid w:val="00737866"/>
    <w:rsid w:val="0074261B"/>
    <w:rsid w:val="00746E08"/>
    <w:rsid w:val="0075076E"/>
    <w:rsid w:val="00753459"/>
    <w:rsid w:val="007566A3"/>
    <w:rsid w:val="00760425"/>
    <w:rsid w:val="0076335C"/>
    <w:rsid w:val="0077485F"/>
    <w:rsid w:val="00784305"/>
    <w:rsid w:val="007A098A"/>
    <w:rsid w:val="007A4919"/>
    <w:rsid w:val="007A5E91"/>
    <w:rsid w:val="007B6A46"/>
    <w:rsid w:val="007C2C88"/>
    <w:rsid w:val="007D3385"/>
    <w:rsid w:val="007E70E8"/>
    <w:rsid w:val="007E75B4"/>
    <w:rsid w:val="007F056F"/>
    <w:rsid w:val="00800899"/>
    <w:rsid w:val="008015E3"/>
    <w:rsid w:val="00820000"/>
    <w:rsid w:val="00827173"/>
    <w:rsid w:val="00832D20"/>
    <w:rsid w:val="00842E91"/>
    <w:rsid w:val="00855C2D"/>
    <w:rsid w:val="008562FC"/>
    <w:rsid w:val="00862D5C"/>
    <w:rsid w:val="008B1702"/>
    <w:rsid w:val="008B44DF"/>
    <w:rsid w:val="008B52F0"/>
    <w:rsid w:val="008C282B"/>
    <w:rsid w:val="008D0A76"/>
    <w:rsid w:val="0090241E"/>
    <w:rsid w:val="009132DE"/>
    <w:rsid w:val="009150E5"/>
    <w:rsid w:val="009154EA"/>
    <w:rsid w:val="00923046"/>
    <w:rsid w:val="00925A05"/>
    <w:rsid w:val="009343AF"/>
    <w:rsid w:val="009345E1"/>
    <w:rsid w:val="00936767"/>
    <w:rsid w:val="00952B10"/>
    <w:rsid w:val="00956596"/>
    <w:rsid w:val="00956614"/>
    <w:rsid w:val="00956FE3"/>
    <w:rsid w:val="009649E2"/>
    <w:rsid w:val="00974400"/>
    <w:rsid w:val="00975899"/>
    <w:rsid w:val="00984467"/>
    <w:rsid w:val="009849C1"/>
    <w:rsid w:val="00994662"/>
    <w:rsid w:val="009A0635"/>
    <w:rsid w:val="009B33C2"/>
    <w:rsid w:val="009B7F23"/>
    <w:rsid w:val="009C2728"/>
    <w:rsid w:val="009D7BEA"/>
    <w:rsid w:val="009E3BA3"/>
    <w:rsid w:val="009F0E46"/>
    <w:rsid w:val="009F7BE6"/>
    <w:rsid w:val="00A035B8"/>
    <w:rsid w:val="00A12792"/>
    <w:rsid w:val="00A14518"/>
    <w:rsid w:val="00A51EB9"/>
    <w:rsid w:val="00A67777"/>
    <w:rsid w:val="00A7649D"/>
    <w:rsid w:val="00A84E06"/>
    <w:rsid w:val="00A9059A"/>
    <w:rsid w:val="00A93A34"/>
    <w:rsid w:val="00AA474A"/>
    <w:rsid w:val="00AC120C"/>
    <w:rsid w:val="00AC61F6"/>
    <w:rsid w:val="00AE7793"/>
    <w:rsid w:val="00AF6591"/>
    <w:rsid w:val="00AF6CDB"/>
    <w:rsid w:val="00B10CA7"/>
    <w:rsid w:val="00B132EA"/>
    <w:rsid w:val="00B26E19"/>
    <w:rsid w:val="00B27113"/>
    <w:rsid w:val="00B36974"/>
    <w:rsid w:val="00B36F8E"/>
    <w:rsid w:val="00B436FC"/>
    <w:rsid w:val="00B54B2F"/>
    <w:rsid w:val="00B62E15"/>
    <w:rsid w:val="00B74258"/>
    <w:rsid w:val="00B77013"/>
    <w:rsid w:val="00B7735B"/>
    <w:rsid w:val="00B82C78"/>
    <w:rsid w:val="00B82C81"/>
    <w:rsid w:val="00B83132"/>
    <w:rsid w:val="00B84A91"/>
    <w:rsid w:val="00BA3EC3"/>
    <w:rsid w:val="00BA7D19"/>
    <w:rsid w:val="00BB6C60"/>
    <w:rsid w:val="00BC5FDF"/>
    <w:rsid w:val="00BD0E9A"/>
    <w:rsid w:val="00BD3F61"/>
    <w:rsid w:val="00BE143F"/>
    <w:rsid w:val="00BE15FD"/>
    <w:rsid w:val="00BE4D3A"/>
    <w:rsid w:val="00BF268F"/>
    <w:rsid w:val="00BF49E2"/>
    <w:rsid w:val="00C02217"/>
    <w:rsid w:val="00C044C8"/>
    <w:rsid w:val="00C1547B"/>
    <w:rsid w:val="00C4779A"/>
    <w:rsid w:val="00C47EE9"/>
    <w:rsid w:val="00C54445"/>
    <w:rsid w:val="00C84DD5"/>
    <w:rsid w:val="00C93D19"/>
    <w:rsid w:val="00C978D2"/>
    <w:rsid w:val="00CA0C94"/>
    <w:rsid w:val="00CA6B91"/>
    <w:rsid w:val="00CA7959"/>
    <w:rsid w:val="00CB02E3"/>
    <w:rsid w:val="00CB6BAC"/>
    <w:rsid w:val="00CC6922"/>
    <w:rsid w:val="00CD49A9"/>
    <w:rsid w:val="00CD52B4"/>
    <w:rsid w:val="00CE20A8"/>
    <w:rsid w:val="00D13165"/>
    <w:rsid w:val="00D13AD2"/>
    <w:rsid w:val="00D2493B"/>
    <w:rsid w:val="00D316C1"/>
    <w:rsid w:val="00D317EE"/>
    <w:rsid w:val="00D335D4"/>
    <w:rsid w:val="00D352DF"/>
    <w:rsid w:val="00D5007D"/>
    <w:rsid w:val="00D612EF"/>
    <w:rsid w:val="00D61E0B"/>
    <w:rsid w:val="00D84ED7"/>
    <w:rsid w:val="00D876BA"/>
    <w:rsid w:val="00D87F4E"/>
    <w:rsid w:val="00D93930"/>
    <w:rsid w:val="00D94A21"/>
    <w:rsid w:val="00DB34D8"/>
    <w:rsid w:val="00DC6445"/>
    <w:rsid w:val="00DD379C"/>
    <w:rsid w:val="00DD4A62"/>
    <w:rsid w:val="00DD5491"/>
    <w:rsid w:val="00DE1132"/>
    <w:rsid w:val="00DE4018"/>
    <w:rsid w:val="00E123C2"/>
    <w:rsid w:val="00E17B10"/>
    <w:rsid w:val="00E2083C"/>
    <w:rsid w:val="00E218BD"/>
    <w:rsid w:val="00E30123"/>
    <w:rsid w:val="00E450D4"/>
    <w:rsid w:val="00E45C82"/>
    <w:rsid w:val="00E47906"/>
    <w:rsid w:val="00E52E8F"/>
    <w:rsid w:val="00E61D98"/>
    <w:rsid w:val="00E66459"/>
    <w:rsid w:val="00E7451B"/>
    <w:rsid w:val="00E822A6"/>
    <w:rsid w:val="00E82ED2"/>
    <w:rsid w:val="00E83F47"/>
    <w:rsid w:val="00E9455E"/>
    <w:rsid w:val="00E9626D"/>
    <w:rsid w:val="00EB1A48"/>
    <w:rsid w:val="00EB51C0"/>
    <w:rsid w:val="00ED239A"/>
    <w:rsid w:val="00ED3B8C"/>
    <w:rsid w:val="00EE12E1"/>
    <w:rsid w:val="00EF0FDE"/>
    <w:rsid w:val="00F00196"/>
    <w:rsid w:val="00F001C1"/>
    <w:rsid w:val="00F02226"/>
    <w:rsid w:val="00F11DC8"/>
    <w:rsid w:val="00F12E8E"/>
    <w:rsid w:val="00F1611E"/>
    <w:rsid w:val="00F31BC3"/>
    <w:rsid w:val="00F33D08"/>
    <w:rsid w:val="00F40035"/>
    <w:rsid w:val="00F40B36"/>
    <w:rsid w:val="00F450E7"/>
    <w:rsid w:val="00F677A1"/>
    <w:rsid w:val="00F904F6"/>
    <w:rsid w:val="00FA08DC"/>
    <w:rsid w:val="00FA189D"/>
    <w:rsid w:val="00FA1CBF"/>
    <w:rsid w:val="00FA5219"/>
    <w:rsid w:val="00FA6043"/>
    <w:rsid w:val="00FB41DF"/>
    <w:rsid w:val="00FC4B47"/>
    <w:rsid w:val="00FD1F89"/>
    <w:rsid w:val="00FD6C40"/>
    <w:rsid w:val="00FD78CC"/>
    <w:rsid w:val="00FF7531"/>
    <w:rsid w:val="0429D5CB"/>
    <w:rsid w:val="16A8C1D0"/>
    <w:rsid w:val="16ABE49B"/>
    <w:rsid w:val="5CFEB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2204B3"/>
  <w15:docId w15:val="{7B059E7D-8BF2-40EF-B586-D5F329C3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56D58"/>
    <w:pPr>
      <w:spacing w:line="280" w:lineRule="atLeast"/>
    </w:pPr>
    <w:rPr>
      <w:rFonts w:ascii="Arial" w:hAnsi="Arial"/>
      <w:szCs w:val="24"/>
      <w:lang w:val="en-GB" w:eastAsia="zh-CN" w:bidi="ar-SA"/>
    </w:rPr>
  </w:style>
  <w:style w:type="paragraph" w:styleId="Otsikko1">
    <w:name w:val="heading 1"/>
    <w:basedOn w:val="Normaali"/>
    <w:next w:val="Paragraph"/>
    <w:qFormat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556D58"/>
    <w:pPr>
      <w:spacing w:before="280" w:after="28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rsid w:val="00556D58"/>
    <w:pPr>
      <w:spacing w:before="280" w:after="28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basedOn w:val="Kappaleenoletusfontti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basedOn w:val="Kappaleenoletusfontti"/>
    <w:qFormat/>
    <w:rsid w:val="00AE7793"/>
    <w:rPr>
      <w:rFonts w:asciiTheme="minorHAnsi" w:hAnsiTheme="minorHAnsi"/>
      <w:b/>
      <w:lang w:val="fi-FI"/>
    </w:rPr>
  </w:style>
  <w:style w:type="paragraph" w:customStyle="1" w:styleId="FooterTitle">
    <w:name w:val="Footer Title"/>
    <w:basedOn w:val="Alatunniste"/>
    <w:qFormat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basedOn w:val="Kappaleenoletusfontti"/>
    <w:uiPriority w:val="99"/>
    <w:unhideWhenUsed/>
    <w:rPr>
      <w:color w:val="3A75C4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466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mi.knaapinen@chamber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aula.erkkila@chamber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\Downloads\kauppakamari_fi%20(1).dotx" TargetMode="External"/></Relationships>
</file>

<file path=word/theme/theme1.xml><?xml version="1.0" encoding="utf-8"?>
<a:theme xmlns:a="http://schemas.openxmlformats.org/drawingml/2006/main" name="Office Theme">
  <a:themeElements>
    <a:clrScheme name="Kauppakamari">
      <a:dk1>
        <a:srgbClr val="000000"/>
      </a:dk1>
      <a:lt1>
        <a:sysClr val="window" lastClr="FFFFFF"/>
      </a:lt1>
      <a:dk2>
        <a:srgbClr val="002663"/>
      </a:dk2>
      <a:lt2>
        <a:srgbClr val="E0DBD6"/>
      </a:lt2>
      <a:accent1>
        <a:srgbClr val="002663"/>
      </a:accent1>
      <a:accent2>
        <a:srgbClr val="998C7C"/>
      </a:accent2>
      <a:accent3>
        <a:srgbClr val="FFC61E"/>
      </a:accent3>
      <a:accent4>
        <a:srgbClr val="E87511"/>
      </a:accent4>
      <a:accent5>
        <a:srgbClr val="AF1E2D"/>
      </a:accent5>
      <a:accent6>
        <a:srgbClr val="3A75C4"/>
      </a:accent6>
      <a:hlink>
        <a:srgbClr val="3A75C4"/>
      </a:hlink>
      <a:folHlink>
        <a:srgbClr val="998C7C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6a00bf16-3245-453d-89be-20a6b291d8ff">
      <Terms xmlns="http://schemas.microsoft.com/office/infopath/2007/PartnerControls"/>
    </lcf76f155ced4ddcb4097134ff3c332f>
    <TaxCatchAll xmlns="4dcf68a9-d8ab-411b-aea3-e41556ce58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8C23162C1B5ED468E256582B797CEAE" ma:contentTypeVersion="12" ma:contentTypeDescription="Luo uusi asiakirja." ma:contentTypeScope="" ma:versionID="530eb459804348536e5beb3aa3de74a1">
  <xsd:schema xmlns:xsd="http://www.w3.org/2001/XMLSchema" xmlns:xs="http://www.w3.org/2001/XMLSchema" xmlns:p="http://schemas.microsoft.com/office/2006/metadata/properties" xmlns:ns2="6a00bf16-3245-453d-89be-20a6b291d8ff" xmlns:ns3="4dcf68a9-d8ab-411b-aea3-e41556ce583b" targetNamespace="http://schemas.microsoft.com/office/2006/metadata/properties" ma:root="true" ma:fieldsID="c6cf91275d48c6224f57e42b5ca62254" ns2:_="" ns3:_="">
    <xsd:import namespace="6a00bf16-3245-453d-89be-20a6b291d8ff"/>
    <xsd:import namespace="4dcf68a9-d8ab-411b-aea3-e41556ce5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0bf16-3245-453d-89be-20a6b291d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Kuvien tunnisteet" ma:readOnly="false" ma:fieldId="{5cf76f15-5ced-4ddc-b409-7134ff3c332f}" ma:taxonomyMulti="true" ma:sspId="3f25e0bd-434f-4748-8a06-ef2431e9f3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f68a9-d8ab-411b-aea3-e41556ce583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1afe0a-afeb-4f6c-9eeb-061ee1a0f6e5}" ma:internalName="TaxCatchAll" ma:showField="CatchAllData" ma:web="4dcf68a9-d8ab-411b-aea3-e41556ce5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114F7-EFC3-4B47-939F-E153BB593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3B395-F6F0-4975-89FA-8A3F3E321D50}">
  <ds:schemaRefs>
    <ds:schemaRef ds:uri="http://schemas.microsoft.com/office/2006/metadata/properties"/>
    <ds:schemaRef ds:uri="6a00bf16-3245-453d-89be-20a6b291d8ff"/>
    <ds:schemaRef ds:uri="http://schemas.microsoft.com/office/infopath/2007/PartnerControls"/>
    <ds:schemaRef ds:uri="4dcf68a9-d8ab-411b-aea3-e41556ce583b"/>
  </ds:schemaRefs>
</ds:datastoreItem>
</file>

<file path=customXml/itemProps3.xml><?xml version="1.0" encoding="utf-8"?>
<ds:datastoreItem xmlns:ds="http://schemas.openxmlformats.org/officeDocument/2006/customXml" ds:itemID="{9A4DD0D8-40D5-4ED9-95F5-AB6522855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0bf16-3245-453d-89be-20a6b291d8ff"/>
    <ds:schemaRef ds:uri="4dcf68a9-d8ab-411b-aea3-e41556ce5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kauppakamari_fi (1)</Template>
  <TotalTime>34</TotalTime>
  <Pages>2</Pages>
  <Words>313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Kauppakamari</vt:lpstr>
    </vt:vector>
  </TitlesOfParts>
  <Company>grow.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Mia Brännbacka</dc:creator>
  <cp:lastModifiedBy>Mia Brännbacka</cp:lastModifiedBy>
  <cp:revision>57</cp:revision>
  <cp:lastPrinted>2020-11-25T08:33:00Z</cp:lastPrinted>
  <dcterms:created xsi:type="dcterms:W3CDTF">2023-04-14T07:30:00Z</dcterms:created>
  <dcterms:modified xsi:type="dcterms:W3CDTF">2023-04-14T12:30:00Z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0x01010028C23162C1B5ED468E256582B797CEAE</vt:lpwstr>
  </property>
  <property fmtid="{D5CDD505-2E9C-101B-9397-08002B2CF9AE}" pid="3" name="Order">
    <vt:r8>47600</vt:r8>
  </property>
  <property fmtid="{D5CDD505-2E9C-101B-9397-08002B2CF9AE}" pid="4" name="MediaServiceImageTags">
    <vt:lpwstr/>
  </property>
</Properties>
</file>